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3.5.2025 lauantai</w:t>
      </w:r>
    </w:p>
    <w:p>
      <w:pPr>
        <w:pStyle w:val="Heading1"/>
      </w:pPr>
      <w:r>
        <w:t>3.5.2025-4.5.2025</w:t>
      </w:r>
    </w:p>
    <w:p>
      <w:pPr>
        <w:pStyle w:val="Heading2"/>
      </w:pPr>
      <w:r>
        <w:t>18:00-00:00 PERUTTU Teatteri Nirvana: HATKAT</w:t>
      </w:r>
    </w:p>
    <w:p>
      <w:r>
        <w:t>Esitys on valitettavasti peruuntunut sairaustapauksen vuoksi. Pahoittelemme tilannetta.</w:t>
      </w:r>
    </w:p>
    <w:p>
      <w:r>
        <w:t>17 €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