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13.5.2025 tiistai</w:t>
      </w:r>
    </w:p>
    <w:p>
      <w:pPr>
        <w:pStyle w:val="Heading1"/>
      </w:pPr>
      <w:r>
        <w:t>13.5.2025-14.5.2025</w:t>
      </w:r>
    </w:p>
    <w:p>
      <w:pPr>
        <w:pStyle w:val="Heading2"/>
      </w:pPr>
      <w:r>
        <w:t>18:00-00:00 Teatteri Nirvana: HATKAT</w:t>
      </w:r>
    </w:p>
    <w:p>
      <w:r>
        <w:t>Tekijöiden omakohtaisiin kokemuksiin perustuva esitys tutkii millä tavoin yhteiskunta käsittelee yksilön psyykkisiä ongelmia ja normeista poikkeavaa käytöstä.</w:t>
      </w:r>
    </w:p>
    <w:p>
      <w:r>
        <w:t>17 € / 20 €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