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5.6.2025 torstai</w:t>
      </w:r>
    </w:p>
    <w:p>
      <w:pPr>
        <w:pStyle w:val="Heading1"/>
      </w:pPr>
      <w:r>
        <w:t>5.6.2025-15.6.2025</w:t>
      </w:r>
    </w:p>
    <w:p>
      <w:pPr>
        <w:pStyle w:val="Heading2"/>
      </w:pPr>
      <w:r>
        <w:t>Malmin tapahtumakesä 2025</w:t>
      </w:r>
    </w:p>
    <w:p>
      <w:r>
        <w:t>Malmin oma kaupunkifestivaali elävöittää Ala-Malmin puiston konserteilla, lasten tapahtumilla, puistojumpalla ja monella hauskalla tekemisellä!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