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28.4.2025 maanantai</w:t>
      </w:r>
    </w:p>
    <w:p>
      <w:pPr>
        <w:pStyle w:val="Heading1"/>
      </w:pPr>
      <w:r>
        <w:t>28.4.2025 maanantai</w:t>
      </w:r>
    </w:p>
    <w:p>
      <w:pPr>
        <w:pStyle w:val="Heading2"/>
      </w:pPr>
      <w:r>
        <w:t>16:00-18:00 Nuorten suunnittelema iltapäivä – Mukavaa tekemistä kaikenikäisille Vuotalon aulassa</w:t>
      </w:r>
    </w:p>
    <w:p>
      <w:r>
        <w:t>Nämä työpajat ovat nuorten suunnittelemia ja järjestämiä. Ne ovat kaikille avoimia ja ilmaisia. Työpajat pidetään Vuotalon aulassa.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