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13:00-00:00 Red Nose Company: Punahilkan paluu – Lastenkulttuurin juhlaviikon tapahtuma</w:t>
      </w:r>
    </w:p>
    <w:p>
      <w:r>
        <w:t>Espan lavalla vietetään lastenkulttuurin juhlaviikkoa! Red Nose Company tuo Espan lavalle riemukkaan klovniversion Punahilkka-sadusta.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