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30.8.2025 lauantai</w:t>
      </w:r>
    </w:p>
    <w:p>
      <w:pPr>
        <w:pStyle w:val="Heading1"/>
      </w:pPr>
      <w:r>
        <w:t>30.8.2025-31.8.2025</w:t>
      </w:r>
    </w:p>
    <w:p>
      <w:pPr>
        <w:pStyle w:val="Heading2"/>
      </w:pPr>
      <w:r>
        <w:t>16:00-00:00 TANGRAM Kollektiv (DE): Varjoseikkailu – Schattenwerfer – Sampo Festivaali 2025</w:t>
      </w:r>
    </w:p>
    <w:p>
      <w:r>
        <w:t>Astu sisään löytöretkelle varjojen maailmaan.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