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12.6.2025 torstai</w:t>
      </w:r>
    </w:p>
    <w:p>
      <w:pPr>
        <w:pStyle w:val="Heading1"/>
      </w:pPr>
      <w:r>
        <w:t>12.6.2025-13.6.2025</w:t>
      </w:r>
    </w:p>
    <w:p>
      <w:pPr>
        <w:pStyle w:val="Heading2"/>
      </w:pPr>
      <w:r>
        <w:t>17:00-00:00 Mikko Perkoila &amp; Vinkulelu – Helsinki-päivä</w:t>
      </w:r>
    </w:p>
    <w:p>
      <w:r>
        <w:t>Orkesteri tarjoaa kuulijoilleen hyväntuulista, pääosin Mikko Perkoilan säveltämää ja sanoittamaa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