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18.5.2025 sunnuntai</w:t>
      </w:r>
    </w:p>
    <w:p>
      <w:pPr>
        <w:pStyle w:val="Heading1"/>
      </w:pPr>
      <w:r>
        <w:t>18.5.2025-19.5.2025</w:t>
      </w:r>
    </w:p>
    <w:p>
      <w:pPr>
        <w:pStyle w:val="Heading2"/>
      </w:pPr>
      <w:r>
        <w:t>13:00-00:00 Kulkijat – Lastenkulttuurin juhlaviikko</w:t>
      </w:r>
    </w:p>
    <w:p>
      <w:r>
        <w:t>Värisevät varpaat-tanssikurssin 7-17-vuotiaat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