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11:00-14:00 Lasten oma päivä – Unelmien tapahtumapäivä Annantalolla</w:t>
      </w:r>
    </w:p>
    <w:p>
      <w:r>
        <w:t>Tässä tapahtumassa toteutetaan lasten toiveet! Tule mukaan juhlimaan Lapsen oikeuksien viikkoa Annantalolle.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