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27.6.2025 perjantai</w:t>
      </w:r>
    </w:p>
    <w:p>
      <w:pPr>
        <w:pStyle w:val="Heading1"/>
      </w:pPr>
      <w:r>
        <w:t>27.6.2025-28.6.2025</w:t>
      </w:r>
    </w:p>
    <w:p>
      <w:pPr>
        <w:pStyle w:val="Heading2"/>
      </w:pPr>
      <w:r>
        <w:t>18:00-00:00 Sonja Selene</w:t>
      </w:r>
    </w:p>
    <w:p>
      <w:r>
        <w:t>Sonja Selenen musiikissa yhdistyvät iskelmä, rock ja maailmanmusiikki ainutlaatuisella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