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5.9.2025 perjantai</w:t>
      </w:r>
    </w:p>
    <w:p>
      <w:pPr>
        <w:pStyle w:val="Heading1"/>
      </w:pPr>
      <w:r>
        <w:t>5.9.2025-28.9.2025</w:t>
      </w:r>
    </w:p>
    <w:p>
      <w:pPr>
        <w:pStyle w:val="Heading2"/>
      </w:pPr>
      <w:r>
        <w:t>Depa Kollektiivi: MielenTila</w:t>
      </w:r>
    </w:p>
    <w:p>
      <w:r>
        <w:t>Näyttelyn keskeisinä teemoina ovat mielenterveyskriisi, mielenterveys- ja päihdeongelmat, sosiaalisesti kestävä kehitys sekä syrjäytyminen.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