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6.10.2025 maanantai</w:t>
      </w:r>
    </w:p>
    <w:p>
      <w:pPr>
        <w:pStyle w:val="Heading1"/>
      </w:pPr>
      <w:r>
        <w:t>6.10.2025-7.10.2025</w:t>
      </w:r>
    </w:p>
    <w:p>
      <w:pPr>
        <w:pStyle w:val="Heading2"/>
      </w:pPr>
      <w:r>
        <w:t>18:00-00:00 Kirjailijavieraana Silvia Hosseini – Maksuttomat maanantait</w:t>
      </w:r>
    </w:p>
    <w:p>
      <w:r>
        <w:t>Kanneltalon kahvilan stagella keskustellaan Silvia Hosseinin Kirjallisuuden kiihottava historia -teoksesta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