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9.9.2025 tiistai</w:t>
      </w:r>
    </w:p>
    <w:p>
      <w:pPr>
        <w:pStyle w:val="Heading1"/>
      </w:pPr>
      <w:r>
        <w:t>9.9.2025 tiistai</w:t>
      </w:r>
    </w:p>
    <w:p>
      <w:pPr>
        <w:pStyle w:val="Heading2"/>
      </w:pPr>
      <w:r>
        <w:t>17:30-20:00 Monilajiset kaupunkilaiset - kaupunkiluontoretki</w:t>
      </w:r>
    </w:p>
    <w:p>
      <w:r>
        <w:t>Kävelyretkellä etsitään viitteitä toisenlajisista eläimistä ja pohditaan monilajista kanssakaupunkilaisuutta.</w:t>
      </w:r>
    </w:p>
    <w:p>
      <w:r>
        <w:t>16 €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