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27.9.2025-28.9.2025</w:t>
      </w:r>
    </w:p>
    <w:p>
      <w:pPr>
        <w:pStyle w:val="Heading1"/>
      </w:pPr>
      <w:r>
        <w:t>27.9.2025-28.9.2025</w:t>
      </w:r>
    </w:p>
    <w:p>
      <w:pPr>
        <w:pStyle w:val="Heading2"/>
      </w:pPr>
      <w:r>
        <w:t>18:00-00:00 PERUUNTUNUT The Best of Soul Music</w:t>
      </w:r>
    </w:p>
    <w:p>
      <w:r>
        <w:t>Tervetuloa Kanneltaloon huikeaan soul-iltaan, jossa Kaisa Makkosen vahva tulkinta ja sielukkaat sävelet nostavat tunnelman kattoon!</w:t>
      </w:r>
    </w:p>
    <w:p>
      <w:r>
        <w:t>20 € /15 €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