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1.7.2025 tiistai</w:t>
      </w:r>
    </w:p>
    <w:p>
      <w:pPr>
        <w:pStyle w:val="Heading1"/>
      </w:pPr>
      <w:r>
        <w:t>1.7.2025-2.7.2025</w:t>
      </w:r>
    </w:p>
    <w:p>
      <w:pPr>
        <w:pStyle w:val="Heading2"/>
      </w:pPr>
      <w:r>
        <w:t>15:00-00:00 Chiara Orlandi &amp; Stefano Cirilli – Open Stage</w:t>
      </w:r>
    </w:p>
    <w:p>
      <w:r>
        <w:t>Chiara Orlandi &amp; Stefano Cirilli vievät sinut musiikkimatkalle italialaisesta swingistä bossanovaan, chansoneihin ja maailmanmusiikkiin – tyylillä ja tunteella.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