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22.7.2025 tiistai</w:t>
      </w:r>
    </w:p>
    <w:p>
      <w:pPr>
        <w:pStyle w:val="Heading1"/>
      </w:pPr>
      <w:r>
        <w:t>22.7.2025-23.7.2025</w:t>
      </w:r>
    </w:p>
    <w:p>
      <w:pPr>
        <w:pStyle w:val="Heading2"/>
      </w:pPr>
      <w:r>
        <w:t>18:00-00:00 Jari's Round – Open Stage</w:t>
      </w:r>
    </w:p>
    <w:p>
      <w:r>
        <w:t>Tule mukaan kokemaan perinteisen tanssimusiikin lumo!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