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23.7.2025 keskiviikko</w:t>
      </w:r>
    </w:p>
    <w:p>
      <w:pPr>
        <w:pStyle w:val="Heading1"/>
      </w:pPr>
      <w:r>
        <w:t>23.7.2025-24.7.2025</w:t>
      </w:r>
    </w:p>
    <w:p>
      <w:pPr>
        <w:pStyle w:val="Heading2"/>
      </w:pPr>
      <w:r>
        <w:t>18:00-00:00 Hilja Grönfors Trio</w:t>
      </w:r>
    </w:p>
    <w:p>
      <w:r>
        <w:t>Hilja Grönfors on nimi, johon nykypäivänä henkilöityy Suomen romanimusiikki.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