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24.7.2025 torstai</w:t>
      </w:r>
    </w:p>
    <w:p>
      <w:pPr>
        <w:pStyle w:val="Heading1"/>
      </w:pPr>
      <w:r>
        <w:t>24.7.2025-25.7.2025</w:t>
      </w:r>
    </w:p>
    <w:p>
      <w:pPr>
        <w:pStyle w:val="Heading2"/>
      </w:pPr>
      <w:r>
        <w:t>17:00-00:00 Voices of the Land of Fire</w:t>
      </w:r>
    </w:p>
    <w:p>
      <w:r>
        <w:t>Tapahtuma tarjoaa unohtumattoman elämyksen täynnä azerbaidžanilaisia lauluja, perinteisiä tansseja ja herkullisia makuja.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