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12.8.2025 tiistai</w:t>
      </w:r>
    </w:p>
    <w:p>
      <w:pPr>
        <w:pStyle w:val="Heading1"/>
      </w:pPr>
      <w:r>
        <w:t>12.8.2025 tiistai</w:t>
      </w:r>
    </w:p>
    <w:p>
      <w:pPr>
        <w:pStyle w:val="Heading2"/>
      </w:pPr>
      <w:r>
        <w:t>16:00-18:00 Oskari Lehtonen | Kaiunsäde – Etno-Espa</w:t>
      </w:r>
    </w:p>
    <w:p>
      <w:r>
        <w:t>Etno-Espan lavalla Oskari Lehtonen sekä Kaiunsäde!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