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21.8.2025 torstai</w:t>
      </w:r>
    </w:p>
    <w:p>
      <w:pPr>
        <w:pStyle w:val="Heading1"/>
      </w:pPr>
      <w:r>
        <w:t>21.8.2025 torstai</w:t>
      </w:r>
    </w:p>
    <w:p>
      <w:pPr>
        <w:pStyle w:val="Heading2"/>
      </w:pPr>
      <w:r>
        <w:t>17:30-20:00 Improvisoidut iltamat ja Kaupunkitanssikauden päätösjuhla – Elokuun iltasoitot</w:t>
      </w:r>
    </w:p>
    <w:p>
      <w:r>
        <w:t>Tervetuloa mukaan Kaupunkitanssien päätösjuhlaan! Huom.! Tapahtuma pidetään Vuosalissa.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