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1.10.2025 keskiviikko</w:t>
      </w:r>
    </w:p>
    <w:p>
      <w:pPr>
        <w:pStyle w:val="Heading1"/>
      </w:pPr>
      <w:r>
        <w:t>1.10.2025-2.10.2025</w:t>
      </w:r>
    </w:p>
    <w:p>
      <w:pPr>
        <w:pStyle w:val="Heading2"/>
      </w:pPr>
      <w:r>
        <w:t>18:00-00:00 Savoy &amp; Cellofest: Bachianas Brasileiras</w:t>
      </w:r>
    </w:p>
    <w:p>
      <w:r>
        <w:t>Cellofestin vuoden 2025 avajaisgaalassa Savoy-teatterissa kuullaan maailman tunnetuimpia sellosävellyksiä Jean-Baptiste Barrièresta Philip Glassiin.</w:t>
      </w:r>
    </w:p>
    <w:p>
      <w:r>
        <w:t>17-54 €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