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27.6.2025-28.6.2025</w:t>
      </w:r>
    </w:p>
    <w:p>
      <w:pPr>
        <w:pStyle w:val="Heading1"/>
      </w:pPr>
      <w:r>
        <w:t>27.6.2025-28.6.2025</w:t>
      </w:r>
    </w:p>
    <w:p>
      <w:pPr>
        <w:pStyle w:val="Heading2"/>
      </w:pPr>
      <w:r>
        <w:t>14:00-00:00 MIL-Espa: Puolustusvoimien varusmiessoittokunnan showband</w:t>
      </w:r>
    </w:p>
    <w:p>
      <w:r>
        <w:t>Kesäperjantaisin Espan lavalla nähdään sotilassoittokuntien eri kokoonpanoja ympäri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