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2.10.2025 torstai</w:t>
      </w:r>
    </w:p>
    <w:p>
      <w:pPr>
        <w:pStyle w:val="Heading1"/>
      </w:pPr>
      <w:r>
        <w:t>2.10.2025 torstai</w:t>
      </w:r>
    </w:p>
    <w:p>
      <w:pPr>
        <w:pStyle w:val="Heading2"/>
      </w:pPr>
      <w:r>
        <w:t>10:00-13:30 How's your ego today? – Nomads Festival</w:t>
      </w:r>
    </w:p>
    <w:p>
      <w:r>
        <w:t>Huippuammattilaisten esitys- ja työpajakokonaisuus yläkouluikäisille ja toisen asteen opiskelijoille.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