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2.10.2025-3.10.2025</w:t>
      </w:r>
    </w:p>
    <w:p>
      <w:pPr>
        <w:pStyle w:val="Heading1"/>
      </w:pPr>
      <w:r>
        <w:t>2.10.2025-3.10.2025</w:t>
      </w:r>
    </w:p>
    <w:p>
      <w:pPr>
        <w:pStyle w:val="Heading2"/>
      </w:pPr>
      <w:r>
        <w:t>19:00-00:00 La galleria dei sogni lenti – Äänien ja sanojen virta</w:t>
      </w:r>
    </w:p>
    <w:p>
      <w:r>
        <w:t>Italialaisen meditoijan musikaalinen unimatka tietoisuuden toiselle puolen. Kielimuurit ylittävää italopoppia.</w:t>
      </w:r>
    </w:p>
    <w:p>
      <w:r>
        <w:t>15 € / 7 € /0 €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