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30.8.2025 lauantai</w:t>
      </w:r>
    </w:p>
    <w:p>
      <w:pPr>
        <w:pStyle w:val="Heading1"/>
      </w:pPr>
      <w:r>
        <w:t>30.8.2025 lauantai</w:t>
      </w:r>
    </w:p>
    <w:p>
      <w:pPr>
        <w:pStyle w:val="Heading2"/>
      </w:pPr>
      <w:r>
        <w:t>13:00-18:00 Palestiinalaisen kulttuurin festivaali</w:t>
      </w:r>
    </w:p>
    <w:p>
      <w:r>
        <w:t>Festivaalin toinen päivä on täynnä palestiinalaiseen kulttuuriin liittyviä työpajoja, ruokaa, runoutta ja taidetta!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