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12.9.2025 perjantai</w:t>
      </w:r>
    </w:p>
    <w:p>
      <w:pPr>
        <w:pStyle w:val="Heading1"/>
      </w:pPr>
      <w:r>
        <w:t>12.9.2025-13.9.2025</w:t>
      </w:r>
    </w:p>
    <w:p>
      <w:pPr>
        <w:pStyle w:val="Heading2"/>
      </w:pPr>
      <w:r>
        <w:t>18:00-00:00 Kontula Electronic</w:t>
      </w:r>
    </w:p>
    <w:p>
      <w:r>
        <w:t>Kontula Electronic valtaa STOAn jo kolmannen kerran osana kaksipäiväistä festariextravaganzaa!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