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3.9.2025 keskiviikko</w:t>
      </w:r>
    </w:p>
    <w:p>
      <w:pPr>
        <w:pStyle w:val="Heading1"/>
      </w:pPr>
      <w:r>
        <w:t>3.9.2025-4.9.2025</w:t>
      </w:r>
    </w:p>
    <w:p>
      <w:pPr>
        <w:pStyle w:val="Heading2"/>
      </w:pPr>
      <w:r>
        <w:t>09:00-00:00 Skidikino: Keksijäkylän Lotta seikkailee</w:t>
      </w:r>
    </w:p>
    <w:p>
      <w:r>
        <w:t>Syksyn Skidikinossa tavataan valloittava Lotta-koira.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