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2.12.2025-3.12.2025</w:t>
      </w:r>
    </w:p>
    <w:p>
      <w:pPr>
        <w:pStyle w:val="Heading1"/>
      </w:pPr>
      <w:r>
        <w:t>2.12.2025-3.12.2025</w:t>
      </w:r>
    </w:p>
    <w:p>
      <w:pPr>
        <w:pStyle w:val="Heading2"/>
      </w:pPr>
      <w:r>
        <w:t>14:00-00:00 BSTO Band 10 vuotta – Tiistaimatinea</w:t>
      </w:r>
    </w:p>
    <w:p>
      <w:r>
        <w:t>BSTO Band juhlii 10-vuotista taivaltaan Vuotalolla.</w:t>
      </w:r>
    </w:p>
    <w:p>
      <w:r>
        <w:t>10€ /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