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8.9.2025 maanantai</w:t>
      </w:r>
    </w:p>
    <w:p>
      <w:pPr>
        <w:pStyle w:val="Heading1"/>
      </w:pPr>
      <w:r>
        <w:t>8.9.2025-5.10.2025</w:t>
      </w:r>
    </w:p>
    <w:p>
      <w:pPr>
        <w:pStyle w:val="Heading2"/>
      </w:pPr>
      <w:r>
        <w:t>Nikkareiden puu-unelmia</w:t>
      </w:r>
    </w:p>
    <w:p>
      <w:r>
        <w:t>Vuotalon 2. kerroksen vitriineihin on koottu nikkarointiryhmien työn satoa.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