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14.10.2025 tiistai</w:t>
      </w:r>
    </w:p>
    <w:p>
      <w:pPr>
        <w:pStyle w:val="Heading1"/>
      </w:pPr>
      <w:r>
        <w:t>14.10.2025-15.10.2025</w:t>
      </w:r>
    </w:p>
    <w:p>
      <w:pPr>
        <w:pStyle w:val="Heading2"/>
      </w:pPr>
      <w:r>
        <w:t>13:00-00:00 Lomakino: Elemental (S)</w:t>
      </w:r>
    </w:p>
    <w:p>
      <w:r>
        <w:t>Elemental tapahtuu tuli-, vesi-, maa- ja ilmaväen asuttamassa suurkaupungissa.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