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15.10.2025 keskiviikko</w:t>
      </w:r>
    </w:p>
    <w:p>
      <w:pPr>
        <w:pStyle w:val="Heading1"/>
      </w:pPr>
      <w:r>
        <w:t>15.10.2025-16.10.2025</w:t>
      </w:r>
    </w:p>
    <w:p>
      <w:pPr>
        <w:pStyle w:val="Heading2"/>
      </w:pPr>
      <w:r>
        <w:t>13:00-00:00 Lomakino: Naapurini Totoro (S)</w:t>
      </w:r>
    </w:p>
    <w:p>
      <w:r>
        <w:t>Iki-ihana Naapurini Totoro!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