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7.11.2025 perjantai</w:t>
      </w:r>
    </w:p>
    <w:p>
      <w:pPr>
        <w:pStyle w:val="Heading1"/>
      </w:pPr>
      <w:r>
        <w:t>7.11.2025-17.11.2025</w:t>
      </w:r>
    </w:p>
    <w:p>
      <w:pPr>
        <w:pStyle w:val="Heading2"/>
      </w:pPr>
      <w:r>
        <w:t>Liikkeellä marraskuussa: Soup Talks</w:t>
      </w:r>
    </w:p>
    <w:p>
      <w:r>
        <w:t>Soup Talks on sarja keskusteluja ja kohtaamisia Liikkeellä marraskuussa -festivaalin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