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15.10.2025-16.10.2025</w:t>
      </w:r>
    </w:p>
    <w:p>
      <w:pPr>
        <w:pStyle w:val="Heading1"/>
      </w:pPr>
      <w:r>
        <w:t>15.10.2025-16.10.2025</w:t>
      </w:r>
    </w:p>
    <w:p>
      <w:pPr>
        <w:pStyle w:val="Heading2"/>
      </w:pPr>
      <w:r>
        <w:t>18:00-00:00 Flyygelikuu: Aleksei Zaitsev</w:t>
      </w:r>
    </w:p>
    <w:p>
      <w:r>
        <w:t>Aleksei Zaitsev esittää romanttisia klassikoita mm. Chopiniltä ja Lisztiltä sekä valikoiman miniatyyrejä syksyisessä salonkikonsertissa.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