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13.9.2025 lauantai</w:t>
      </w:r>
    </w:p>
    <w:p>
      <w:pPr>
        <w:pStyle w:val="Heading1"/>
      </w:pPr>
      <w:r>
        <w:t>13.9.2025-14.9.2025</w:t>
      </w:r>
    </w:p>
    <w:p>
      <w:pPr>
        <w:pStyle w:val="Heading2"/>
      </w:pPr>
      <w:r>
        <w:t>18:00-00:00 The Last Viking (16) – Kino Helios</w:t>
      </w:r>
    </w:p>
    <w:p>
      <w:r>
        <w:t>Tulevaisuus näyttää valoisalta. Anker vapautuu 15 vuoden vankilatuomion jälkeen ja suunnittelee matkaa paratiisiin viettääkseen loputonta lomaa.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