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7.11.2025 perjantai</w:t>
      </w:r>
    </w:p>
    <w:p>
      <w:pPr>
        <w:pStyle w:val="Heading1"/>
      </w:pPr>
      <w:r>
        <w:t>7.11.2025-8.11.2025</w:t>
      </w:r>
    </w:p>
    <w:p>
      <w:pPr>
        <w:pStyle w:val="Heading2"/>
      </w:pPr>
      <w:r>
        <w:t>18:00-00:00 Liikkeellä marraskuussa – Michael Turinsky: Work Body</w:t>
      </w:r>
    </w:p>
    <w:p>
      <w:r>
        <w:t>Work Body on saanut inspiraationsa runosta The Ashes of Gramsci.</w:t>
      </w:r>
    </w:p>
    <w:p>
      <w:r>
        <w:t>33 € / 17 €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