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3.10.2025 perjantai</w:t>
      </w:r>
    </w:p>
    <w:p>
      <w:pPr>
        <w:pStyle w:val="Heading1"/>
      </w:pPr>
      <w:r>
        <w:t>3.10.2025-4.10.2025</w:t>
      </w:r>
    </w:p>
    <w:p>
      <w:pPr>
        <w:pStyle w:val="Heading2"/>
      </w:pPr>
      <w:r>
        <w:t>15:00-00:00 Kino Helios: Täydelliset vieraat (S)</w:t>
      </w:r>
    </w:p>
    <w:p>
      <w:r>
        <w:t>Eräänä iltana ryhmä ystävyksiä kokoontuu yhteiselle illalliselle.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