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13.11.2025 torstai</w:t>
      </w:r>
    </w:p>
    <w:p>
      <w:pPr>
        <w:pStyle w:val="Heading1"/>
      </w:pPr>
      <w:r>
        <w:t>13.11.2025-14.11.2025</w:t>
      </w:r>
    </w:p>
    <w:p>
      <w:pPr>
        <w:pStyle w:val="Heading2"/>
      </w:pPr>
      <w:r>
        <w:t>10:30-00:00 Wilman Dance co: Voimaeläin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