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8.10.2025 keskiviikko</w:t>
      </w:r>
    </w:p>
    <w:p>
      <w:pPr>
        <w:pStyle w:val="Heading1"/>
      </w:pPr>
      <w:r>
        <w:t>8.10.2025-9.11.2025</w:t>
      </w:r>
    </w:p>
    <w:p>
      <w:pPr>
        <w:pStyle w:val="Heading2"/>
      </w:pPr>
      <w:r>
        <w:t>Pois leikatut -valokuvanäyttely</w:t>
      </w:r>
    </w:p>
    <w:p>
      <w:r>
        <w:t>Se mikä jää piiloon, ei katoa.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