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15:00-16:25 Kino Helios: Cancel (7) – Kino Helios</w:t>
      </w:r>
    </w:p>
    <w:p>
      <w:r>
        <w:t>Santtu joutuu puhelinvarkauden uhriksi, mistä käynnistyy värikäs tapahtumasarja.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