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24.10.2025-25.10.2025</w:t>
      </w:r>
    </w:p>
    <w:p>
      <w:pPr>
        <w:pStyle w:val="Heading1"/>
      </w:pPr>
      <w:r>
        <w:t>24.10.2025-25.10.2025</w:t>
      </w:r>
    </w:p>
    <w:p>
      <w:pPr>
        <w:pStyle w:val="Heading2"/>
      </w:pPr>
      <w:r>
        <w:t>18:00-00:00 Kino Helios: Kyllä isä osaa Lapissa (S)</w:t>
      </w:r>
    </w:p>
    <w:p>
      <w:r>
        <w:t>Kyllä isä osaa Lapissa jatkaa suomalaisten rakastaman perheen elokuvaseikkailuja tällä kertaa Lapissa.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