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25.10.2025 lauantai</w:t>
      </w:r>
    </w:p>
    <w:p>
      <w:pPr>
        <w:pStyle w:val="Heading1"/>
      </w:pPr>
      <w:r>
        <w:t>25.10.2025 lauantai</w:t>
      </w:r>
    </w:p>
    <w:p>
      <w:pPr>
        <w:pStyle w:val="Heading2"/>
      </w:pPr>
      <w:r>
        <w:t>13:30-15:00 Luo oma pyykkiolentosi! – työpaja perheille</w:t>
      </w:r>
    </w:p>
    <w:p>
      <w:r>
        <w:t>Työpajat taiteilijan, tarinankertojan ja pyykkieläinten luojan Helga Stentzelin kanssa.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