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14.11.2025 perjantai</w:t>
      </w:r>
    </w:p>
    <w:p>
      <w:pPr>
        <w:pStyle w:val="Heading1"/>
      </w:pPr>
      <w:r>
        <w:t>14.11.2025-15.11.2025</w:t>
      </w:r>
    </w:p>
    <w:p>
      <w:pPr>
        <w:pStyle w:val="Heading2"/>
      </w:pPr>
      <w:r>
        <w:t>18:00-00:00 Kino Helios: Sisu 2 (16)</w:t>
      </w:r>
    </w:p>
    <w:p>
      <w:r>
        <w:t>Sisu 2 on täydellä rähinällä eteenpäin vyöryvä toimintaelokuva, joka on jatkoa aina kansainväliseksi hitiksi asti nousseelle ykkösosalle Sisu.</w:t>
      </w:r>
    </w:p>
    <w:p>
      <w:r>
        <w:t>8€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