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22.11.2025 lauantai</w:t>
      </w:r>
    </w:p>
    <w:p>
      <w:pPr>
        <w:pStyle w:val="Heading1"/>
      </w:pPr>
      <w:r>
        <w:t>22.11.2025-23.11.2025</w:t>
      </w:r>
    </w:p>
    <w:p>
      <w:pPr>
        <w:pStyle w:val="Heading2"/>
      </w:pPr>
      <w:r>
        <w:t>18:00-00:00 Kino Helios: Wicked for Good</w:t>
      </w:r>
    </w:p>
    <w:p>
      <w:r>
        <w:t>Päättyvätpä tarinamme miten hyvänsä, tiedän, että olet kirjoittanut omani uusiksi olemalla ystäväni.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