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14:30-19:30 Lastenkulttuuria jokaiselle: Lasten ja nuorten harrastusmessut – Valon viikko</w:t>
      </w:r>
    </w:p>
    <w:p>
      <w:r>
        <w:t>Harrastuskokeiluja, työpajoja, musiikki- ja tanssiesityksiä!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