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24.4.2026 perjantai</w:t>
      </w:r>
    </w:p>
    <w:p>
      <w:pPr>
        <w:pStyle w:val="Heading1"/>
      </w:pPr>
      <w:r>
        <w:t>24.4.2026-27.9.2026</w:t>
      </w:r>
    </w:p>
    <w:p>
      <w:pPr>
        <w:pStyle w:val="Heading2"/>
      </w:pPr>
      <w:r>
        <w:t>Heli Kemiläinen: Connecting – Piirrosnäyttely</w:t>
      </w:r>
    </w:p>
    <w:p>
      <w:r>
        <w:t>Yksityiskohtaisia lyijykynäpiirroksia, joissa pohditaan elämän eri teemoja eläinhahmojen, luonnon ja erilaisten esineiden kautta.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