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10:00-19:00 Valon juhla: Kohti valoa – Valon viikko</w:t>
      </w:r>
    </w:p>
    <w:p>
      <w:r>
        <w:t>Luvassa on taaperodiskoa, Ursan planetario -näytökset, lauantaihin valmistautumista, talon koristelua ja tanssimista somalinaisten voimauttavissa tansseissa.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