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19:00-00:00 Ilta Mikko Töyssyn kanssa</w:t>
      </w:r>
    </w:p>
    <w:p>
      <w:r>
        <w:t>Tähdet, Tähdet 2025 -kilpailun voittajaksi kruunatun Mikko Töyssyn ensimmäinen soolokonserttikiertue starttaa keväällä 2026. Ilta Mikko Töyssyn kanssa on viihteen monitaiturille unelmien täyttymys -oma konserttikiertue, jossa yhdistyvät musiikki, tarinat ja Tökälle ominainen huumori.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