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9.12.2025 tiistai</w:t>
      </w:r>
    </w:p>
    <w:p>
      <w:pPr>
        <w:pStyle w:val="Heading1"/>
      </w:pPr>
      <w:r>
        <w:t>9.12.2025-1.1.2026</w:t>
      </w:r>
    </w:p>
    <w:p>
      <w:pPr>
        <w:pStyle w:val="Heading2"/>
      </w:pPr>
      <w:r>
        <w:t>Runonäyttely Kaikella kunnioituksella – Hannele Kallio</w:t>
      </w:r>
    </w:p>
    <w:p>
      <w:r>
        <w:t>Hannele Kallio on kirjoittanut runoja koko aikuisikänsä. Malmitalon aulassa voi syventyä Kallion runoihin runonäyttelyssä, joka on esillä 9.-31.12.2025.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