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18:00-00:00 Kalevala: Kullervon tarina (16) – Kino Helios</w:t>
      </w:r>
    </w:p>
    <w:p>
      <w:r>
        <w:t>Karjala 1100-luvulla. Kalervon ja Untamon välinen veljesviha johtaa kokonaisen kylän verilöylyyn.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