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24.4.2026 perjantai</w:t>
      </w:r>
    </w:p>
    <w:p>
      <w:pPr>
        <w:pStyle w:val="Heading1"/>
      </w:pPr>
      <w:r>
        <w:t>24.4.2026-25.4.2026</w:t>
      </w:r>
    </w:p>
    <w:p>
      <w:pPr>
        <w:pStyle w:val="Heading2"/>
      </w:pPr>
      <w:r>
        <w:t>15:00-00:00 Primavera – Kino Helios</w:t>
      </w:r>
    </w:p>
    <w:p>
      <w:r>
        <w:t>Venetsia 1700-luvun alussa. Pietan orpokodissa kasvatetaan hylätyistä tytöistä muusikoita.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